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56" w:rsidRDefault="00722D56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22D56" w:rsidRPr="00722D56" w:rsidTr="00722D56">
        <w:tc>
          <w:tcPr>
            <w:tcW w:w="9322" w:type="dxa"/>
          </w:tcPr>
          <w:p w:rsidR="00722D56" w:rsidRPr="00722D56" w:rsidRDefault="00722D56">
            <w:pPr>
              <w:rPr>
                <w:rFonts w:asciiTheme="majorHAnsi" w:hAnsiTheme="majorHAnsi"/>
                <w:sz w:val="24"/>
              </w:rPr>
            </w:pPr>
          </w:p>
          <w:p w:rsidR="00722D56" w:rsidRPr="00722D56" w:rsidRDefault="00722D56" w:rsidP="00722D56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22D56">
              <w:rPr>
                <w:rFonts w:asciiTheme="majorHAnsi" w:hAnsiTheme="majorHAnsi"/>
                <w:b/>
                <w:sz w:val="24"/>
              </w:rPr>
              <w:t>Pravilni odgovori na vprašanja za starše:</w:t>
            </w:r>
          </w:p>
          <w:p w:rsidR="00722D56" w:rsidRPr="00722D56" w:rsidRDefault="00722D56" w:rsidP="00722D5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722D56">
              <w:rPr>
                <w:rFonts w:asciiTheme="majorHAnsi" w:hAnsiTheme="majorHAnsi"/>
                <w:b/>
                <w:sz w:val="28"/>
              </w:rPr>
              <w:t>Da,</w:t>
            </w:r>
            <w:r w:rsidRPr="00722D56">
              <w:rPr>
                <w:rFonts w:asciiTheme="majorHAnsi" w:hAnsiTheme="majorHAnsi"/>
                <w:sz w:val="24"/>
              </w:rPr>
              <w:t xml:space="preserve"> zelo. Pri padcu čelada ščiti vsakega kolesarja pred poškodbami.</w:t>
            </w:r>
          </w:p>
          <w:p w:rsidR="00722D56" w:rsidRPr="00722D56" w:rsidRDefault="00722D56" w:rsidP="00722D5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722D56">
              <w:rPr>
                <w:rFonts w:asciiTheme="majorHAnsi" w:hAnsiTheme="majorHAnsi"/>
                <w:sz w:val="24"/>
              </w:rPr>
              <w:t xml:space="preserve">Otrok sme samostojno voziti kolo v cestnem prometu, </w:t>
            </w:r>
            <w:r w:rsidRPr="00722D56">
              <w:rPr>
                <w:rFonts w:asciiTheme="majorHAnsi" w:hAnsiTheme="majorHAnsi"/>
                <w:b/>
                <w:sz w:val="28"/>
              </w:rPr>
              <w:t>ko opravi kolesarski izpit</w:t>
            </w:r>
            <w:r w:rsidRPr="00722D56">
              <w:rPr>
                <w:rFonts w:asciiTheme="majorHAnsi" w:hAnsiTheme="majorHAnsi"/>
                <w:sz w:val="24"/>
              </w:rPr>
              <w:t>.</w:t>
            </w:r>
          </w:p>
          <w:p w:rsidR="00722D56" w:rsidRPr="00722D56" w:rsidRDefault="00722D56" w:rsidP="00722D5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722D56">
              <w:rPr>
                <w:rFonts w:asciiTheme="majorHAnsi" w:hAnsiTheme="majorHAnsi"/>
                <w:sz w:val="24"/>
              </w:rPr>
              <w:t xml:space="preserve">Otroka sme prevažati na kolesu </w:t>
            </w:r>
            <w:r w:rsidRPr="006F1DE1">
              <w:rPr>
                <w:rFonts w:asciiTheme="majorHAnsi" w:hAnsiTheme="majorHAnsi"/>
                <w:b/>
                <w:sz w:val="28"/>
              </w:rPr>
              <w:t>odrasla oseba</w:t>
            </w:r>
            <w:r w:rsidRPr="00722D56">
              <w:rPr>
                <w:rFonts w:asciiTheme="majorHAnsi" w:hAnsiTheme="majorHAnsi"/>
                <w:sz w:val="24"/>
              </w:rPr>
              <w:t>.</w:t>
            </w:r>
          </w:p>
          <w:p w:rsidR="00722D56" w:rsidRPr="00722D56" w:rsidRDefault="00722D56" w:rsidP="00722D5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722D56">
              <w:rPr>
                <w:rFonts w:asciiTheme="majorHAnsi" w:hAnsiTheme="majorHAnsi"/>
                <w:sz w:val="24"/>
              </w:rPr>
              <w:t xml:space="preserve">Odrasla oseba sme prevažati otroka na kolesu le </w:t>
            </w:r>
            <w:r w:rsidRPr="006F1DE1">
              <w:rPr>
                <w:rFonts w:asciiTheme="majorHAnsi" w:hAnsiTheme="majorHAnsi"/>
                <w:b/>
                <w:sz w:val="28"/>
              </w:rPr>
              <w:t>na posebnem sedežu</w:t>
            </w:r>
            <w:r w:rsidRPr="00722D56">
              <w:rPr>
                <w:rFonts w:asciiTheme="majorHAnsi" w:hAnsiTheme="majorHAnsi"/>
                <w:sz w:val="24"/>
              </w:rPr>
              <w:t>; otrok pa mora biti ustrezno pripet.</w:t>
            </w:r>
          </w:p>
          <w:p w:rsidR="00BE6FE8" w:rsidRPr="00BE6FE8" w:rsidRDefault="00722D56" w:rsidP="00722D56">
            <w:pPr>
              <w:pStyle w:val="Odstavekseznama"/>
              <w:numPr>
                <w:ilvl w:val="0"/>
                <w:numId w:val="2"/>
              </w:numPr>
              <w:rPr>
                <w:rFonts w:asciiTheme="majorHAnsi" w:hAnsiTheme="majorHAnsi"/>
                <w:sz w:val="24"/>
              </w:rPr>
            </w:pPr>
            <w:r w:rsidRPr="00722D56">
              <w:rPr>
                <w:rFonts w:asciiTheme="majorHAnsi" w:hAnsiTheme="majorHAnsi"/>
                <w:sz w:val="24"/>
              </w:rPr>
              <w:t xml:space="preserve">Otroci morajo nositi kolesarsko čelado med vožnjo v cestnem prometu </w:t>
            </w:r>
            <w:r w:rsidRPr="006F1DE1">
              <w:rPr>
                <w:rFonts w:asciiTheme="majorHAnsi" w:hAnsiTheme="majorHAnsi"/>
                <w:b/>
                <w:sz w:val="28"/>
              </w:rPr>
              <w:t>do 18. leta starosti.</w:t>
            </w:r>
            <w:r w:rsidRPr="006F1DE1">
              <w:rPr>
                <w:rFonts w:asciiTheme="majorHAnsi" w:hAnsiTheme="majorHAnsi"/>
                <w:sz w:val="28"/>
              </w:rPr>
              <w:t xml:space="preserve">  </w:t>
            </w:r>
          </w:p>
          <w:p w:rsidR="00722D56" w:rsidRPr="006F1DE1" w:rsidRDefault="00722D56" w:rsidP="00BE6FE8">
            <w:pPr>
              <w:pStyle w:val="Odstavekseznama"/>
              <w:ind w:left="768"/>
              <w:rPr>
                <w:rFonts w:asciiTheme="majorHAnsi" w:hAnsiTheme="majorHAnsi"/>
                <w:sz w:val="24"/>
              </w:rPr>
            </w:pPr>
            <w:r w:rsidRPr="006F1DE1">
              <w:rPr>
                <w:rFonts w:asciiTheme="majorHAnsi" w:hAnsiTheme="majorHAnsi"/>
                <w:sz w:val="28"/>
              </w:rPr>
              <w:t xml:space="preserve">                                             </w:t>
            </w:r>
          </w:p>
          <w:p w:rsidR="006F1DE1" w:rsidRDefault="006F1DE1" w:rsidP="006F1DE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Upam, da so starši pravilno odgovorili na zastavljena vprašanja. Za vsak pravilni odgovor jim dajte eno točko.</w:t>
            </w:r>
          </w:p>
          <w:p w:rsidR="00BE6FE8" w:rsidRDefault="00BE6FE8" w:rsidP="006F1DE1">
            <w:pPr>
              <w:rPr>
                <w:rFonts w:asciiTheme="majorHAnsi" w:hAnsiTheme="majorHAnsi"/>
                <w:sz w:val="24"/>
              </w:rPr>
            </w:pPr>
          </w:p>
          <w:p w:rsidR="006F1DE1" w:rsidRDefault="006F1DE1" w:rsidP="006F1DE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0 – 2 točki   </w:t>
            </w:r>
            <w:r w:rsidR="00BE6FE8">
              <w:rPr>
                <w:noProof/>
                <w:lang w:eastAsia="sl-SI"/>
              </w:rPr>
              <w:drawing>
                <wp:inline distT="0" distB="0" distL="0" distR="0" wp14:anchorId="57FA084C" wp14:editId="4A94840F">
                  <wp:extent cx="279400" cy="266699"/>
                  <wp:effectExtent l="0" t="0" r="6350" b="635"/>
                  <wp:docPr id="2" name="Slika 2" descr="Circle clipart colored, Circle colored Transparent FREE f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rcle clipart colored, Circle colored Transparent FREE f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2" cy="26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                                     3 – 4 točke     </w:t>
            </w:r>
            <w:r w:rsidR="00BE6FE8">
              <w:rPr>
                <w:noProof/>
                <w:lang w:eastAsia="sl-SI"/>
              </w:rPr>
              <w:drawing>
                <wp:inline distT="0" distB="0" distL="0" distR="0" wp14:anchorId="1AA1410A" wp14:editId="31448741">
                  <wp:extent cx="287866" cy="262466"/>
                  <wp:effectExtent l="0" t="0" r="0" b="4445"/>
                  <wp:docPr id="3" name="Slika 3" descr="Color Dot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lor Dot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87" cy="26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6FE8">
              <w:rPr>
                <w:rFonts w:asciiTheme="majorHAnsi" w:hAnsiTheme="majorHAnsi"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 xml:space="preserve">                                  5 točk</w:t>
            </w:r>
            <w:r w:rsidR="00B12AE4">
              <w:rPr>
                <w:rFonts w:asciiTheme="majorHAnsi" w:hAnsiTheme="majorHAnsi"/>
                <w:sz w:val="24"/>
              </w:rPr>
              <w:t xml:space="preserve"> </w:t>
            </w:r>
            <w:r w:rsidR="00B12AE4">
              <w:rPr>
                <w:noProof/>
                <w:lang w:eastAsia="sl-SI"/>
              </w:rPr>
              <w:drawing>
                <wp:inline distT="0" distB="0" distL="0" distR="0" wp14:anchorId="27B1DC1B" wp14:editId="798E72A0">
                  <wp:extent cx="312420" cy="266700"/>
                  <wp:effectExtent l="0" t="0" r="0" b="0"/>
                  <wp:docPr id="1" name="Slika 1" descr="Safety Signs, Safety Tags and Safety Labels by Accuform Sig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fety Signs, Safety Tags and Safety Labels by Accuform Sig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E8" w:rsidRPr="006F1DE1" w:rsidRDefault="00BE6FE8" w:rsidP="006F1DE1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1D24C9" w:rsidRDefault="001D24C9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2349A" w:rsidTr="00F2349A">
        <w:tc>
          <w:tcPr>
            <w:tcW w:w="9322" w:type="dxa"/>
          </w:tcPr>
          <w:p w:rsidR="00F2349A" w:rsidRDefault="00F2349A"/>
          <w:p w:rsidR="00F2349A" w:rsidRDefault="00F2349A"/>
          <w:p w:rsidR="00171849" w:rsidRDefault="00171849" w:rsidP="00171849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2069A">
              <w:rPr>
                <w:rFonts w:asciiTheme="majorHAnsi" w:hAnsiTheme="majorHAnsi"/>
                <w:b/>
                <w:sz w:val="28"/>
              </w:rPr>
              <w:t>VPRAŠANJA ZA PONAVLJANJE IN UTRJEVANJE</w:t>
            </w:r>
          </w:p>
          <w:p w:rsidR="00171849" w:rsidRPr="00C32464" w:rsidRDefault="00171849" w:rsidP="00171849">
            <w:pPr>
              <w:jc w:val="center"/>
              <w:rPr>
                <w:rFonts w:asciiTheme="majorHAnsi" w:hAnsiTheme="majorHAnsi"/>
                <w:b/>
                <w:sz w:val="12"/>
              </w:rPr>
            </w:pPr>
          </w:p>
          <w:p w:rsidR="00171849" w:rsidRDefault="00171849" w:rsidP="00171849">
            <w:pPr>
              <w:rPr>
                <w:rFonts w:asciiTheme="majorHAnsi" w:hAnsiTheme="majorHAnsi"/>
                <w:b/>
                <w:i/>
                <w:sz w:val="28"/>
              </w:rPr>
            </w:pPr>
            <w:r>
              <w:rPr>
                <w:rFonts w:asciiTheme="majorHAnsi" w:hAnsiTheme="majorHAnsi"/>
                <w:b/>
                <w:i/>
                <w:sz w:val="28"/>
              </w:rPr>
              <w:t>Prometni znaki in policist</w:t>
            </w:r>
          </w:p>
          <w:p w:rsidR="00C32464" w:rsidRDefault="00C32464" w:rsidP="00171849">
            <w:pPr>
              <w:rPr>
                <w:rFonts w:asciiTheme="majorHAnsi" w:hAnsiTheme="majorHAnsi"/>
                <w:b/>
                <w:i/>
                <w:sz w:val="28"/>
              </w:rPr>
            </w:pPr>
          </w:p>
          <w:p w:rsidR="000A07DB" w:rsidRPr="00C32464" w:rsidRDefault="00412184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Prometni znaki za nevarnost: kaj nam sporočajo; kje stojijo</w:t>
            </w:r>
            <w:r w:rsidR="00035138" w:rsidRPr="00C32464">
              <w:rPr>
                <w:rFonts w:asciiTheme="majorHAnsi" w:hAnsiTheme="majorHAnsi"/>
                <w:sz w:val="24"/>
              </w:rPr>
              <w:t>?</w:t>
            </w:r>
          </w:p>
          <w:p w:rsidR="000C248E" w:rsidRPr="00C32464" w:rsidRDefault="000C248E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Kakšne oblike je večina teh prometnih znakov?</w:t>
            </w:r>
          </w:p>
          <w:p w:rsidR="00D97CBC" w:rsidRPr="00C32464" w:rsidRDefault="00D97CBC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Kateri so še posebej pomembni zate kot kolesarja?</w:t>
            </w:r>
          </w:p>
          <w:p w:rsidR="00412184" w:rsidRPr="00C32464" w:rsidRDefault="00035138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Prometni znaki za izrecne odredbe</w:t>
            </w:r>
            <w:r w:rsidR="00412184" w:rsidRPr="00C32464">
              <w:rPr>
                <w:rFonts w:asciiTheme="majorHAnsi" w:hAnsiTheme="majorHAnsi"/>
                <w:sz w:val="24"/>
              </w:rPr>
              <w:t>: kaj sporočajo; kje stojijo; katere znake spoznamo tudi s hrbtne strani</w:t>
            </w:r>
            <w:r w:rsidRPr="00C32464">
              <w:rPr>
                <w:rFonts w:asciiTheme="majorHAnsi" w:hAnsiTheme="majorHAnsi"/>
                <w:sz w:val="24"/>
              </w:rPr>
              <w:t>?</w:t>
            </w:r>
          </w:p>
          <w:p w:rsidR="00D97CBC" w:rsidRPr="00C32464" w:rsidRDefault="00D97CBC" w:rsidP="00D97CBC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Kateri so še posebej pomembni zate kot kolesarja?</w:t>
            </w:r>
          </w:p>
          <w:p w:rsidR="00035138" w:rsidRPr="00C32464" w:rsidRDefault="00035138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Kakšne barve so vsi znaki, ki označujejo delo na cesti?</w:t>
            </w:r>
          </w:p>
          <w:p w:rsidR="00035138" w:rsidRPr="00C32464" w:rsidRDefault="00412184" w:rsidP="00035138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Zakaj sta znaka«Ustavi« in »Križišče s prednostno cesto« zelo pomembna?</w:t>
            </w:r>
          </w:p>
          <w:p w:rsidR="00412184" w:rsidRPr="00C32464" w:rsidRDefault="00412184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Prometni znaki za obvestila: kaj nam sporočajo</w:t>
            </w:r>
            <w:r w:rsidR="00C32464">
              <w:rPr>
                <w:rFonts w:asciiTheme="majorHAnsi" w:hAnsiTheme="majorHAnsi"/>
                <w:sz w:val="24"/>
              </w:rPr>
              <w:t>?</w:t>
            </w:r>
          </w:p>
          <w:p w:rsidR="00412184" w:rsidRPr="00C32464" w:rsidRDefault="00412184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Kaj nam povedo dopolnilne table?</w:t>
            </w:r>
          </w:p>
          <w:p w:rsidR="00412184" w:rsidRPr="00C32464" w:rsidRDefault="00412184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Naštej prometne površine!</w:t>
            </w:r>
          </w:p>
          <w:p w:rsidR="00412184" w:rsidRPr="00C32464" w:rsidRDefault="00412184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Opiši nekaj talnih označb in povej kaj nam sporočajo.</w:t>
            </w:r>
          </w:p>
          <w:p w:rsidR="00412184" w:rsidRPr="00C32464" w:rsidRDefault="00412184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Kaj pomenijo luči na semaforju</w:t>
            </w:r>
            <w:r w:rsidR="00035138" w:rsidRPr="00C32464">
              <w:rPr>
                <w:rFonts w:asciiTheme="majorHAnsi" w:hAnsiTheme="majorHAnsi"/>
                <w:sz w:val="24"/>
              </w:rPr>
              <w:t>?</w:t>
            </w:r>
          </w:p>
          <w:p w:rsidR="00C32464" w:rsidRDefault="000C248E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Katere znake uporablja policist v prometu? Katere pripomočke uporablja</w:t>
            </w:r>
          </w:p>
          <w:p w:rsidR="000C248E" w:rsidRPr="00C32464" w:rsidRDefault="000C248E" w:rsidP="00C32464">
            <w:pPr>
              <w:pStyle w:val="Odstavekseznama"/>
              <w:ind w:left="1080"/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  <w:r w:rsidRPr="00C32464">
              <w:rPr>
                <w:rFonts w:asciiTheme="majorHAnsi" w:hAnsiTheme="majorHAnsi"/>
                <w:sz w:val="24"/>
              </w:rPr>
              <w:t>( sv_ _</w:t>
            </w:r>
            <w:proofErr w:type="spellStart"/>
            <w:r w:rsidRPr="00C32464">
              <w:rPr>
                <w:rFonts w:asciiTheme="majorHAnsi" w:hAnsiTheme="majorHAnsi"/>
                <w:sz w:val="24"/>
              </w:rPr>
              <w:t>il</w:t>
            </w:r>
            <w:proofErr w:type="spellEnd"/>
            <w:r w:rsidRPr="00C32464">
              <w:rPr>
                <w:rFonts w:asciiTheme="majorHAnsi" w:hAnsiTheme="majorHAnsi"/>
                <w:sz w:val="24"/>
              </w:rPr>
              <w:t>_o; piš_ _</w:t>
            </w:r>
            <w:proofErr w:type="spellStart"/>
            <w:r w:rsidRPr="00C32464">
              <w:rPr>
                <w:rFonts w:asciiTheme="majorHAnsi" w:hAnsiTheme="majorHAnsi"/>
                <w:sz w:val="24"/>
              </w:rPr>
              <w:t>lk</w:t>
            </w:r>
            <w:proofErr w:type="spellEnd"/>
            <w:r w:rsidRPr="00C32464">
              <w:rPr>
                <w:rFonts w:asciiTheme="majorHAnsi" w:hAnsiTheme="majorHAnsi"/>
                <w:sz w:val="24"/>
              </w:rPr>
              <w:t xml:space="preserve">_; </w:t>
            </w:r>
            <w:proofErr w:type="spellStart"/>
            <w:r w:rsidRPr="00C32464">
              <w:rPr>
                <w:rFonts w:asciiTheme="majorHAnsi" w:hAnsiTheme="majorHAnsi"/>
                <w:sz w:val="24"/>
              </w:rPr>
              <w:t>lo</w:t>
            </w:r>
            <w:proofErr w:type="spellEnd"/>
            <w:r w:rsidRPr="00C32464">
              <w:rPr>
                <w:rFonts w:asciiTheme="majorHAnsi" w:hAnsiTheme="majorHAnsi"/>
                <w:sz w:val="24"/>
              </w:rPr>
              <w:t>_a_ _ ek)</w:t>
            </w:r>
          </w:p>
          <w:p w:rsidR="00035138" w:rsidRPr="00C32464" w:rsidRDefault="00035138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Ali bi znal primerjati znake policista z lučmi na semaforju (npr. če gledaš policista v hrbet ali v prsi - STOJ; če gledaš policista v bok  - POJDI; dvignjena roka – POZOR)</w:t>
            </w:r>
          </w:p>
          <w:p w:rsidR="00035138" w:rsidRPr="00C32464" w:rsidRDefault="00035138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Ali moramo upoštevati tudi navodila oz. znake redarjev?</w:t>
            </w:r>
          </w:p>
          <w:p w:rsidR="00035138" w:rsidRPr="00C32464" w:rsidRDefault="00035138" w:rsidP="000A07DB">
            <w:pPr>
              <w:pStyle w:val="Odstavekseznama"/>
              <w:numPr>
                <w:ilvl w:val="0"/>
                <w:numId w:val="4"/>
              </w:numPr>
              <w:rPr>
                <w:rFonts w:asciiTheme="majorHAnsi" w:hAnsiTheme="majorHAnsi"/>
                <w:sz w:val="24"/>
              </w:rPr>
            </w:pPr>
            <w:r w:rsidRPr="00C32464">
              <w:rPr>
                <w:rFonts w:asciiTheme="majorHAnsi" w:hAnsiTheme="majorHAnsi"/>
                <w:sz w:val="24"/>
              </w:rPr>
              <w:t>Naštej stopnje (nivoje)pomena urejanja prometa (policist, semaforji, ……)</w:t>
            </w:r>
          </w:p>
          <w:p w:rsidR="00035138" w:rsidRPr="00C32464" w:rsidRDefault="00035138" w:rsidP="00035138">
            <w:pPr>
              <w:pStyle w:val="Odstavekseznama"/>
              <w:ind w:left="1080"/>
              <w:rPr>
                <w:rFonts w:asciiTheme="majorHAnsi" w:hAnsiTheme="majorHAnsi"/>
                <w:sz w:val="24"/>
              </w:rPr>
            </w:pPr>
          </w:p>
          <w:p w:rsidR="00D97CBC" w:rsidRDefault="00D97CBC" w:rsidP="00171849">
            <w:pPr>
              <w:rPr>
                <w:rFonts w:asciiTheme="majorHAnsi" w:hAnsiTheme="majorHAnsi"/>
                <w:b/>
                <w:i/>
                <w:sz w:val="28"/>
              </w:rPr>
            </w:pPr>
          </w:p>
          <w:p w:rsidR="00D97CBC" w:rsidRDefault="00D97CBC" w:rsidP="00D97CBC">
            <w:pPr>
              <w:ind w:left="720"/>
              <w:rPr>
                <w:rFonts w:asciiTheme="majorHAnsi" w:hAnsiTheme="majorHAnsi"/>
                <w:b/>
                <w:sz w:val="24"/>
              </w:rPr>
            </w:pPr>
          </w:p>
          <w:p w:rsidR="00D97CBC" w:rsidRDefault="00D97CBC" w:rsidP="00D97CBC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E2069A">
              <w:rPr>
                <w:rFonts w:asciiTheme="majorHAnsi" w:hAnsiTheme="majorHAnsi"/>
                <w:b/>
                <w:sz w:val="24"/>
              </w:rPr>
              <w:t xml:space="preserve">Zdaj pa še nekaj vprašanj za vaše </w:t>
            </w:r>
            <w:r w:rsidRPr="00E2069A">
              <w:rPr>
                <w:rFonts w:asciiTheme="majorHAnsi" w:hAnsiTheme="majorHAnsi"/>
                <w:b/>
                <w:sz w:val="28"/>
              </w:rPr>
              <w:t>starše</w:t>
            </w:r>
            <w:r w:rsidRPr="00E2069A">
              <w:rPr>
                <w:rFonts w:asciiTheme="majorHAnsi" w:hAnsiTheme="majorHAnsi"/>
                <w:b/>
                <w:sz w:val="24"/>
              </w:rPr>
              <w:t xml:space="preserve">. Povabite jih k reševanju! </w:t>
            </w:r>
            <w:r w:rsidRPr="00631DFF">
              <w:rPr>
                <w:rFonts w:asciiTheme="majorHAnsi" w:hAnsiTheme="majorHAnsi"/>
                <w:sz w:val="24"/>
              </w:rPr>
              <w:t>Vprašanja za</w:t>
            </w: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starše bodo tudi po vsaki</w:t>
            </w:r>
            <w:r w:rsidRPr="00631DFF">
              <w:rPr>
                <w:rFonts w:asciiTheme="majorHAnsi" w:hAnsiTheme="majorHAnsi"/>
                <w:sz w:val="24"/>
              </w:rPr>
              <w:t xml:space="preserve"> naslednji snovi.</w:t>
            </w:r>
          </w:p>
          <w:p w:rsidR="00D97CBC" w:rsidRDefault="00D97CBC" w:rsidP="00D97CBC">
            <w:pPr>
              <w:rPr>
                <w:rFonts w:asciiTheme="majorHAnsi" w:hAnsiTheme="majorHAnsi"/>
                <w:b/>
                <w:sz w:val="24"/>
              </w:rPr>
            </w:pPr>
          </w:p>
          <w:p w:rsidR="00D97CBC" w:rsidRPr="00E2069A" w:rsidRDefault="00D97CBC" w:rsidP="00D97CBC">
            <w:pPr>
              <w:rPr>
                <w:rFonts w:asciiTheme="majorHAnsi" w:hAnsiTheme="majorHAnsi"/>
                <w:b/>
                <w:sz w:val="24"/>
              </w:rPr>
            </w:pPr>
            <w:r w:rsidRPr="00E2069A">
              <w:rPr>
                <w:rFonts w:asciiTheme="majorHAnsi" w:hAnsiTheme="majorHAnsi"/>
                <w:b/>
                <w:sz w:val="24"/>
              </w:rPr>
              <w:t xml:space="preserve"> Kratko si zabeležite njihove odgovore; pravilne odgovore vam napišem naslednjič.  Zelo bom vesela, če boste na vprašanja znali odgovoriti tudi vi!  </w:t>
            </w:r>
            <w:r w:rsidRPr="00E2069A">
              <w:rPr>
                <w:b/>
                <w:sz w:val="32"/>
              </w:rPr>
              <w:sym w:font="Wingdings" w:char="F04A"/>
            </w:r>
          </w:p>
          <w:p w:rsidR="00D97CBC" w:rsidRDefault="00D97CBC" w:rsidP="00D97CBC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D97CBC" w:rsidRDefault="004661D6" w:rsidP="004661D6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Kateri prometni znak opozarja, da imajo prednost vozila iz nasprotne smeri?</w:t>
            </w:r>
          </w:p>
          <w:p w:rsidR="004661D6" w:rsidRDefault="004661D6" w:rsidP="004661D6">
            <w:pPr>
              <w:pStyle w:val="Odstavekseznama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Opiši ga!</w:t>
            </w:r>
          </w:p>
          <w:p w:rsidR="003F158D" w:rsidRDefault="003F158D" w:rsidP="003F158D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028C2D" wp14:editId="0C3BA01C">
                  <wp:extent cx="364066" cy="372533"/>
                  <wp:effectExtent l="0" t="0" r="0" b="8890"/>
                  <wp:docPr id="4" name="Slika 4" descr="Oznaka premer 10 (prepovedan promet v eno smer, ... | Pixle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znaka premer 10 (prepovedan promet v eno smer, ... | Pixle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51" cy="37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Katerim vozilom je prepovedana vožnja mimo tega prometnega znaka?</w:t>
            </w:r>
          </w:p>
          <w:p w:rsidR="003F158D" w:rsidRDefault="003F158D" w:rsidP="003F158D">
            <w:pPr>
              <w:rPr>
                <w:rFonts w:asciiTheme="majorHAnsi" w:hAnsiTheme="majorHAnsi"/>
                <w:sz w:val="24"/>
              </w:rPr>
            </w:pPr>
          </w:p>
          <w:p w:rsidR="003F158D" w:rsidRDefault="001D1C50" w:rsidP="003F158D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9622DFB" wp14:editId="2658664C">
                  <wp:extent cx="364066" cy="355599"/>
                  <wp:effectExtent l="0" t="0" r="0" b="6985"/>
                  <wp:docPr id="5" name="Slika 5" descr="2430 - Samostojni prehod za kolesarje – Traffic Sign Assist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430 - Samostojni prehod za kolesarje – Traffic Sign Assist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066" cy="35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Ob vozišču je postavljen ta prometni znak. Kaj označuje?</w:t>
            </w:r>
          </w:p>
          <w:p w:rsidR="001D1C50" w:rsidRPr="001D1C50" w:rsidRDefault="001D1C50" w:rsidP="001D1C50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1D1C50" w:rsidRDefault="00B227C2" w:rsidP="003F158D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ED1E5E0" wp14:editId="0E62839D">
                  <wp:extent cx="423332" cy="372533"/>
                  <wp:effectExtent l="0" t="0" r="0" b="8890"/>
                  <wp:docPr id="6" name="Slika 6" descr="prometni znak steza za pešce in kolesar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metni znak steza za pešce in kolesar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353" cy="37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Ali sta prometni površini, ki ju označuje prometni znak, ločeni z ločilno črto?</w:t>
            </w:r>
          </w:p>
          <w:p w:rsidR="00C32464" w:rsidRPr="00C32464" w:rsidRDefault="00C32464" w:rsidP="00C32464">
            <w:pPr>
              <w:pStyle w:val="Odstavekseznama"/>
              <w:rPr>
                <w:rFonts w:asciiTheme="majorHAnsi" w:hAnsiTheme="majorHAnsi"/>
                <w:sz w:val="24"/>
              </w:rPr>
            </w:pPr>
          </w:p>
          <w:p w:rsidR="00C32464" w:rsidRPr="003F158D" w:rsidRDefault="00C32464" w:rsidP="003F158D">
            <w:pPr>
              <w:pStyle w:val="Odstavekseznama"/>
              <w:numPr>
                <w:ilvl w:val="0"/>
                <w:numId w:val="7"/>
              </w:numPr>
              <w:rPr>
                <w:rFonts w:asciiTheme="majorHAnsi" w:hAnsiTheme="majorHAnsi"/>
                <w:sz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B3DAE5" wp14:editId="2670E3E0">
                  <wp:extent cx="609600" cy="355599"/>
                  <wp:effectExtent l="0" t="0" r="0" b="6985"/>
                  <wp:docPr id="7" name="Slika 7" descr="SPREMENJEN PROMETNI REŽIM NA ŠPORTNEM PARKU RUŠE – CEZAM Ruš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PREMENJEN PROMETNI REŽIM NA ŠPORTNEM PARKU RUŠE – CEZAM Ruš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5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sz w:val="24"/>
              </w:rPr>
              <w:t xml:space="preserve"> S katero hitrostjo smejo voziti vozila v tem območju?</w:t>
            </w:r>
          </w:p>
          <w:p w:rsidR="00F2349A" w:rsidRDefault="00F2349A"/>
          <w:p w:rsidR="00F2349A" w:rsidRDefault="00F2349A"/>
        </w:tc>
      </w:tr>
    </w:tbl>
    <w:p w:rsidR="00BE6FE8" w:rsidRDefault="00BE6FE8"/>
    <w:sectPr w:rsidR="00BE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759"/>
    <w:multiLevelType w:val="hybridMultilevel"/>
    <w:tmpl w:val="CE506F90"/>
    <w:lvl w:ilvl="0" w:tplc="7B16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37873"/>
    <w:multiLevelType w:val="hybridMultilevel"/>
    <w:tmpl w:val="787CA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921"/>
    <w:multiLevelType w:val="hybridMultilevel"/>
    <w:tmpl w:val="C47A22A4"/>
    <w:lvl w:ilvl="0" w:tplc="F20EC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71A"/>
    <w:multiLevelType w:val="hybridMultilevel"/>
    <w:tmpl w:val="C47A22A4"/>
    <w:lvl w:ilvl="0" w:tplc="F20EC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4051"/>
    <w:multiLevelType w:val="hybridMultilevel"/>
    <w:tmpl w:val="5D5E5CC0"/>
    <w:lvl w:ilvl="0" w:tplc="F9DCFC9A">
      <w:start w:val="1"/>
      <w:numFmt w:val="upperLetter"/>
      <w:lvlText w:val="%1)"/>
      <w:lvlJc w:val="left"/>
      <w:pPr>
        <w:ind w:left="7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88" w:hanging="360"/>
      </w:pPr>
    </w:lvl>
    <w:lvl w:ilvl="2" w:tplc="0424001B" w:tentative="1">
      <w:start w:val="1"/>
      <w:numFmt w:val="lowerRoman"/>
      <w:lvlText w:val="%3."/>
      <w:lvlJc w:val="right"/>
      <w:pPr>
        <w:ind w:left="2208" w:hanging="180"/>
      </w:pPr>
    </w:lvl>
    <w:lvl w:ilvl="3" w:tplc="0424000F" w:tentative="1">
      <w:start w:val="1"/>
      <w:numFmt w:val="decimal"/>
      <w:lvlText w:val="%4."/>
      <w:lvlJc w:val="left"/>
      <w:pPr>
        <w:ind w:left="2928" w:hanging="360"/>
      </w:pPr>
    </w:lvl>
    <w:lvl w:ilvl="4" w:tplc="04240019" w:tentative="1">
      <w:start w:val="1"/>
      <w:numFmt w:val="lowerLetter"/>
      <w:lvlText w:val="%5."/>
      <w:lvlJc w:val="left"/>
      <w:pPr>
        <w:ind w:left="3648" w:hanging="360"/>
      </w:pPr>
    </w:lvl>
    <w:lvl w:ilvl="5" w:tplc="0424001B" w:tentative="1">
      <w:start w:val="1"/>
      <w:numFmt w:val="lowerRoman"/>
      <w:lvlText w:val="%6."/>
      <w:lvlJc w:val="right"/>
      <w:pPr>
        <w:ind w:left="4368" w:hanging="180"/>
      </w:pPr>
    </w:lvl>
    <w:lvl w:ilvl="6" w:tplc="0424000F" w:tentative="1">
      <w:start w:val="1"/>
      <w:numFmt w:val="decimal"/>
      <w:lvlText w:val="%7."/>
      <w:lvlJc w:val="left"/>
      <w:pPr>
        <w:ind w:left="5088" w:hanging="360"/>
      </w:pPr>
    </w:lvl>
    <w:lvl w:ilvl="7" w:tplc="04240019" w:tentative="1">
      <w:start w:val="1"/>
      <w:numFmt w:val="lowerLetter"/>
      <w:lvlText w:val="%8."/>
      <w:lvlJc w:val="left"/>
      <w:pPr>
        <w:ind w:left="5808" w:hanging="360"/>
      </w:pPr>
    </w:lvl>
    <w:lvl w:ilvl="8" w:tplc="0424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47640E55"/>
    <w:multiLevelType w:val="hybridMultilevel"/>
    <w:tmpl w:val="16AE9624"/>
    <w:lvl w:ilvl="0" w:tplc="28F6B9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77FCC"/>
    <w:multiLevelType w:val="hybridMultilevel"/>
    <w:tmpl w:val="B34CDD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23"/>
    <w:rsid w:val="00035138"/>
    <w:rsid w:val="000A07DB"/>
    <w:rsid w:val="000C248E"/>
    <w:rsid w:val="00171849"/>
    <w:rsid w:val="001D1C50"/>
    <w:rsid w:val="001D24C9"/>
    <w:rsid w:val="003F158D"/>
    <w:rsid w:val="00412184"/>
    <w:rsid w:val="004661D6"/>
    <w:rsid w:val="006F1DE1"/>
    <w:rsid w:val="00722D56"/>
    <w:rsid w:val="00785D23"/>
    <w:rsid w:val="00B12AE4"/>
    <w:rsid w:val="00B227C2"/>
    <w:rsid w:val="00BE6FE8"/>
    <w:rsid w:val="00C32464"/>
    <w:rsid w:val="00D97CBC"/>
    <w:rsid w:val="00F2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22D5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22D5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16</cp:revision>
  <dcterms:created xsi:type="dcterms:W3CDTF">2020-04-20T11:15:00Z</dcterms:created>
  <dcterms:modified xsi:type="dcterms:W3CDTF">2020-04-23T09:30:00Z</dcterms:modified>
</cp:coreProperties>
</file>