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8667DF">
        <w:rPr>
          <w:b/>
          <w:sz w:val="32"/>
          <w:szCs w:val="32"/>
        </w:rPr>
        <w:t>,</w:t>
      </w:r>
      <w:r w:rsidR="00A44B51">
        <w:rPr>
          <w:b/>
          <w:sz w:val="32"/>
          <w:szCs w:val="32"/>
        </w:rPr>
        <w:t xml:space="preserve"> </w:t>
      </w:r>
      <w:r w:rsidR="00B77BF3">
        <w:rPr>
          <w:b/>
          <w:sz w:val="32"/>
          <w:szCs w:val="32"/>
        </w:rPr>
        <w:t>21</w:t>
      </w:r>
      <w:r w:rsidR="00F700C9">
        <w:rPr>
          <w:b/>
          <w:sz w:val="32"/>
          <w:szCs w:val="32"/>
        </w:rPr>
        <w:t>.5.2020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 </w:t>
      </w:r>
    </w:p>
    <w:p w:rsidR="008667DF" w:rsidRPr="00B77BF3" w:rsidRDefault="00046714" w:rsidP="00B77BF3">
      <w:pPr>
        <w:spacing w:line="240" w:lineRule="auto"/>
        <w:rPr>
          <w:b/>
          <w:sz w:val="24"/>
          <w:szCs w:val="24"/>
        </w:rPr>
      </w:pPr>
      <w:r w:rsidRPr="00D42586">
        <w:rPr>
          <w:b/>
          <w:sz w:val="28"/>
          <w:szCs w:val="28"/>
        </w:rPr>
        <w:t xml:space="preserve"> </w:t>
      </w:r>
      <w:r w:rsidR="00B77BF3" w:rsidRPr="00B77BF3">
        <w:rPr>
          <w:b/>
          <w:sz w:val="24"/>
          <w:szCs w:val="24"/>
        </w:rPr>
        <w:t>Nadaljujemo s spoznavanjem živih bitij na travniku.</w:t>
      </w:r>
    </w:p>
    <w:p w:rsidR="00B77BF3" w:rsidRPr="00104B7D" w:rsidRDefault="00B77BF3" w:rsidP="00B77BF3">
      <w:pPr>
        <w:spacing w:line="240" w:lineRule="auto"/>
        <w:rPr>
          <w:b/>
          <w:color w:val="FF0000"/>
          <w:sz w:val="24"/>
          <w:szCs w:val="24"/>
        </w:rPr>
      </w:pPr>
      <w:r w:rsidRPr="00B77BF3">
        <w:rPr>
          <w:b/>
          <w:sz w:val="24"/>
          <w:szCs w:val="24"/>
        </w:rPr>
        <w:t>1.  Preverite rešitve nalog –DOMAČE ŽIVALI, SDZ, stran 160</w:t>
      </w:r>
      <w:r w:rsidR="00A968CB">
        <w:rPr>
          <w:noProof/>
          <w:lang w:eastAsia="sl-SI"/>
        </w:rPr>
        <w:drawing>
          <wp:inline distT="0" distB="0" distL="0" distR="0" wp14:anchorId="60C47452" wp14:editId="400809E4">
            <wp:extent cx="4352925" cy="42100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7D">
        <w:rPr>
          <w:noProof/>
          <w:lang w:eastAsia="sl-SI"/>
        </w:rPr>
        <w:drawing>
          <wp:inline distT="0" distB="0" distL="0" distR="0" wp14:anchorId="11D54D6B" wp14:editId="25632D67">
            <wp:extent cx="2924175" cy="1419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B7D">
        <w:rPr>
          <w:b/>
          <w:sz w:val="24"/>
          <w:szCs w:val="24"/>
        </w:rPr>
        <w:t xml:space="preserve">  </w:t>
      </w:r>
      <w:r w:rsidR="00104B7D" w:rsidRPr="00104B7D">
        <w:rPr>
          <w:b/>
          <w:color w:val="FF0000"/>
          <w:sz w:val="24"/>
          <w:szCs w:val="24"/>
        </w:rPr>
        <w:t xml:space="preserve">V tem okvirčku je nadaljevanje rešitev </w:t>
      </w:r>
    </w:p>
    <w:p w:rsidR="00104B7D" w:rsidRDefault="00104B7D" w:rsidP="00B77BF3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</w:t>
      </w:r>
      <w:r w:rsidRPr="00104B7D">
        <w:rPr>
          <w:b/>
          <w:color w:val="FF0000"/>
          <w:sz w:val="24"/>
          <w:szCs w:val="24"/>
        </w:rPr>
        <w:t>a potek prebave  pri kravi</w:t>
      </w:r>
    </w:p>
    <w:p w:rsidR="00104B7D" w:rsidRDefault="00104B7D" w:rsidP="00B77BF3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Nova snov – VELIKI VRTNI POLŽ</w:t>
      </w:r>
    </w:p>
    <w:p w:rsidR="00104B7D" w:rsidRPr="00104B7D" w:rsidRDefault="00104B7D" w:rsidP="00B77BF3">
      <w:pPr>
        <w:spacing w:line="240" w:lineRule="auto"/>
        <w:rPr>
          <w:b/>
          <w:color w:val="0070C0"/>
          <w:sz w:val="24"/>
          <w:szCs w:val="24"/>
        </w:rPr>
      </w:pPr>
      <w:r w:rsidRPr="00104B7D">
        <w:rPr>
          <w:b/>
          <w:color w:val="0070C0"/>
          <w:sz w:val="24"/>
          <w:szCs w:val="24"/>
        </w:rPr>
        <w:t xml:space="preserve">Spoznali boste značilnosti mehkužcev . Polži so ena skupina. Med mehkužce še uvrščamo </w:t>
      </w:r>
    </w:p>
    <w:p w:rsidR="00104B7D" w:rsidRPr="00104B7D" w:rsidRDefault="00104B7D" w:rsidP="00B77BF3">
      <w:pPr>
        <w:spacing w:line="240" w:lineRule="auto"/>
        <w:rPr>
          <w:b/>
          <w:color w:val="0070C0"/>
          <w:sz w:val="24"/>
          <w:szCs w:val="24"/>
        </w:rPr>
      </w:pPr>
      <w:r w:rsidRPr="00104B7D">
        <w:rPr>
          <w:b/>
          <w:color w:val="0070C0"/>
          <w:sz w:val="24"/>
          <w:szCs w:val="24"/>
        </w:rPr>
        <w:t>Školjke in glavonožce.</w:t>
      </w:r>
    </w:p>
    <w:p w:rsidR="00104B7D" w:rsidRDefault="00104B7D" w:rsidP="00B77BF3">
      <w:pPr>
        <w:spacing w:line="240" w:lineRule="auto"/>
        <w:rPr>
          <w:b/>
          <w:color w:val="FF0000"/>
          <w:sz w:val="24"/>
          <w:szCs w:val="24"/>
        </w:rPr>
      </w:pPr>
      <w:r w:rsidRPr="00104B7D">
        <w:rPr>
          <w:b/>
          <w:color w:val="FF0000"/>
          <w:sz w:val="24"/>
          <w:szCs w:val="24"/>
        </w:rPr>
        <w:lastRenderedPageBreak/>
        <w:t xml:space="preserve">NAVODILO ZA DELO </w:t>
      </w:r>
    </w:p>
    <w:p w:rsidR="004327CA" w:rsidRPr="004327CA" w:rsidRDefault="004327CA" w:rsidP="00B77BF3">
      <w:pPr>
        <w:spacing w:line="240" w:lineRule="auto"/>
        <w:rPr>
          <w:b/>
          <w:color w:val="4F81BD" w:themeColor="accent1"/>
          <w:sz w:val="24"/>
          <w:szCs w:val="24"/>
        </w:rPr>
      </w:pPr>
      <w:r w:rsidRPr="004327CA">
        <w:rPr>
          <w:b/>
          <w:color w:val="4F81BD" w:themeColor="accent1"/>
          <w:sz w:val="24"/>
          <w:szCs w:val="24"/>
          <w:highlight w:val="yellow"/>
        </w:rPr>
        <w:t>Za uvod si poglej oddajo o polžih</w:t>
      </w:r>
    </w:p>
    <w:p w:rsidR="004327CA" w:rsidRPr="00104B7D" w:rsidRDefault="004327CA" w:rsidP="00B77BF3">
      <w:pPr>
        <w:spacing w:line="240" w:lineRule="auto"/>
        <w:rPr>
          <w:b/>
          <w:color w:val="FF0000"/>
          <w:sz w:val="24"/>
          <w:szCs w:val="24"/>
        </w:rPr>
      </w:pPr>
      <w:hyperlink r:id="rId8" w:history="1">
        <w:r w:rsidRPr="004327CA">
          <w:rPr>
            <w:color w:val="0000FF"/>
            <w:u w:val="single"/>
          </w:rPr>
          <w:t>https://4d.rtvslo.si/arhiv/dokumentarni-filmi-in-oddaje-izobra</w:t>
        </w:r>
        <w:bookmarkStart w:id="0" w:name="_GoBack"/>
        <w:bookmarkEnd w:id="0"/>
        <w:r w:rsidRPr="004327CA">
          <w:rPr>
            <w:color w:val="0000FF"/>
            <w:u w:val="single"/>
          </w:rPr>
          <w:t>z</w:t>
        </w:r>
        <w:r w:rsidRPr="004327CA">
          <w:rPr>
            <w:color w:val="0000FF"/>
            <w:u w:val="single"/>
          </w:rPr>
          <w:t>evalni-program/174335091</w:t>
        </w:r>
      </w:hyperlink>
    </w:p>
    <w:p w:rsidR="00104B7D" w:rsidRDefault="00104B7D" w:rsidP="00B77BF3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1. Preberi snov v SDZ, stran 161,162</w:t>
      </w:r>
    </w:p>
    <w:p w:rsidR="00104B7D" w:rsidRDefault="00104B7D" w:rsidP="00B77BF3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V zvezek izdelaj zapiske v obliki miselnega vzorca.</w:t>
      </w:r>
    </w:p>
    <w:p w:rsidR="00104B7D" w:rsidRDefault="00104B7D" w:rsidP="00B77BF3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V miselnem vzorcu predstavi glavne značilnosti polža.</w:t>
      </w:r>
    </w:p>
    <w:p w:rsidR="00104B7D" w:rsidRDefault="00104B7D" w:rsidP="00104B7D">
      <w:pPr>
        <w:pStyle w:val="Odstavekseznama"/>
        <w:numPr>
          <w:ilvl w:val="0"/>
          <w:numId w:val="5"/>
        </w:num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Ogrodje</w:t>
      </w:r>
    </w:p>
    <w:p w:rsidR="00104B7D" w:rsidRDefault="00104B7D" w:rsidP="00104B7D">
      <w:pPr>
        <w:pStyle w:val="Odstavekseznama"/>
        <w:numPr>
          <w:ilvl w:val="0"/>
          <w:numId w:val="5"/>
        </w:num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Izločala</w:t>
      </w:r>
    </w:p>
    <w:p w:rsidR="00104B7D" w:rsidRDefault="00104B7D" w:rsidP="00104B7D">
      <w:pPr>
        <w:pStyle w:val="Odstavekseznama"/>
        <w:numPr>
          <w:ilvl w:val="0"/>
          <w:numId w:val="5"/>
        </w:num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Živčevje</w:t>
      </w:r>
    </w:p>
    <w:p w:rsidR="00104B7D" w:rsidRDefault="00104B7D" w:rsidP="00104B7D">
      <w:pPr>
        <w:pStyle w:val="Odstavekseznama"/>
        <w:numPr>
          <w:ilvl w:val="0"/>
          <w:numId w:val="5"/>
        </w:num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Prehranjevanje (strgača)</w:t>
      </w:r>
    </w:p>
    <w:p w:rsidR="00104B7D" w:rsidRPr="00104B7D" w:rsidRDefault="00104B7D" w:rsidP="00104B7D">
      <w:pPr>
        <w:pStyle w:val="Odstavekseznama"/>
        <w:numPr>
          <w:ilvl w:val="0"/>
          <w:numId w:val="5"/>
        </w:num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razmnoževanje</w:t>
      </w:r>
    </w:p>
    <w:p w:rsidR="00104B7D" w:rsidRPr="006567A6" w:rsidRDefault="00104B7D" w:rsidP="00B77BF3">
      <w:pPr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6567A6">
        <w:rPr>
          <w:b/>
          <w:sz w:val="24"/>
          <w:szCs w:val="24"/>
        </w:rPr>
        <w:t xml:space="preserve">Glavni pojem je  veliki </w:t>
      </w:r>
      <w:r w:rsidRPr="006567A6">
        <w:rPr>
          <w:b/>
          <w:color w:val="FF0000"/>
          <w:sz w:val="24"/>
          <w:szCs w:val="24"/>
        </w:rPr>
        <w:t>vrtni polž</w:t>
      </w:r>
      <w:r w:rsidR="006567A6" w:rsidRPr="006567A6">
        <w:rPr>
          <w:b/>
          <w:color w:val="FF0000"/>
          <w:sz w:val="24"/>
          <w:szCs w:val="24"/>
        </w:rPr>
        <w:t xml:space="preserve">- </w:t>
      </w:r>
      <w:r w:rsidR="006567A6" w:rsidRPr="006567A6">
        <w:rPr>
          <w:b/>
          <w:sz w:val="24"/>
          <w:szCs w:val="24"/>
        </w:rPr>
        <w:t>središče miselnega vzorca</w:t>
      </w:r>
    </w:p>
    <w:p w:rsidR="00104B7D" w:rsidRDefault="006567A6" w:rsidP="00B77BF3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DODATNA DEJAVNOST</w:t>
      </w:r>
    </w:p>
    <w:p w:rsidR="006567A6" w:rsidRPr="006567A6" w:rsidRDefault="006567A6" w:rsidP="00B77BF3">
      <w:pPr>
        <w:spacing w:line="240" w:lineRule="auto"/>
        <w:rPr>
          <w:b/>
          <w:sz w:val="24"/>
          <w:szCs w:val="24"/>
        </w:rPr>
      </w:pPr>
      <w:r w:rsidRPr="006567A6">
        <w:rPr>
          <w:b/>
          <w:sz w:val="24"/>
          <w:szCs w:val="24"/>
        </w:rPr>
        <w:t>Na osnovi opazovanja vrtnega polža reši naloge, SDZ, stran 162,163</w:t>
      </w:r>
    </w:p>
    <w:p w:rsidR="006567A6" w:rsidRPr="006567A6" w:rsidRDefault="006567A6" w:rsidP="00B77BF3">
      <w:pPr>
        <w:spacing w:line="240" w:lineRule="auto"/>
        <w:rPr>
          <w:b/>
          <w:sz w:val="24"/>
          <w:szCs w:val="24"/>
        </w:rPr>
      </w:pPr>
      <w:r w:rsidRPr="006567A6">
        <w:rPr>
          <w:b/>
          <w:sz w:val="24"/>
          <w:szCs w:val="24"/>
        </w:rPr>
        <w:t>Po končanem opazovanju vrni žival v naravno ok</w:t>
      </w:r>
      <w:r>
        <w:rPr>
          <w:b/>
          <w:sz w:val="24"/>
          <w:szCs w:val="24"/>
        </w:rPr>
        <w:t>o</w:t>
      </w:r>
      <w:r w:rsidRPr="006567A6">
        <w:rPr>
          <w:b/>
          <w:sz w:val="24"/>
          <w:szCs w:val="24"/>
        </w:rPr>
        <w:t>lje</w:t>
      </w:r>
    </w:p>
    <w:p w:rsidR="00104B7D" w:rsidRPr="006567A6" w:rsidRDefault="006567A6" w:rsidP="00B77BF3">
      <w:pPr>
        <w:spacing w:line="240" w:lineRule="auto"/>
        <w:rPr>
          <w:b/>
          <w:sz w:val="24"/>
          <w:szCs w:val="24"/>
        </w:rPr>
      </w:pPr>
      <w:r w:rsidRPr="006567A6">
        <w:rPr>
          <w:b/>
          <w:color w:val="FF0000"/>
          <w:sz w:val="24"/>
          <w:szCs w:val="24"/>
        </w:rPr>
        <w:t xml:space="preserve">Če ti še ostane kaj časa ,rešuj naloge na portalu </w:t>
      </w:r>
      <w:r>
        <w:rPr>
          <w:b/>
          <w:sz w:val="24"/>
          <w:szCs w:val="24"/>
        </w:rPr>
        <w:t xml:space="preserve">, </w:t>
      </w:r>
    </w:p>
    <w:p w:rsidR="008667DF" w:rsidRPr="006567A6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9" w:history="1">
        <w:r w:rsidR="00857E0D" w:rsidRPr="006567A6">
          <w:rPr>
            <w:b/>
            <w:color w:val="0000FF"/>
            <w:u w:val="single"/>
          </w:rPr>
          <w:t>https://www.ucimse.com/</w:t>
        </w:r>
      </w:hyperlink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</w:p>
    <w:p w:rsidR="008667DF" w:rsidRDefault="001E69FF" w:rsidP="003312A5">
      <w:pPr>
        <w:spacing w:line="240" w:lineRule="auto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35F21D" wp14:editId="6CBE0640">
            <wp:extent cx="49530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3" w:rsidRDefault="00866A93" w:rsidP="00866A93">
      <w:pPr>
        <w:rPr>
          <w:b/>
          <w:color w:val="00B050"/>
          <w:sz w:val="32"/>
          <w:szCs w:val="32"/>
        </w:rPr>
      </w:pPr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</w:p>
    <w:sectPr w:rsidR="006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54FC165B"/>
    <w:multiLevelType w:val="hybridMultilevel"/>
    <w:tmpl w:val="0688FC0A"/>
    <w:lvl w:ilvl="0" w:tplc="4014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04B7D"/>
    <w:rsid w:val="001628AA"/>
    <w:rsid w:val="001A393D"/>
    <w:rsid w:val="001D3684"/>
    <w:rsid w:val="001E69FF"/>
    <w:rsid w:val="00210177"/>
    <w:rsid w:val="0028082B"/>
    <w:rsid w:val="002F624F"/>
    <w:rsid w:val="0032544E"/>
    <w:rsid w:val="003312A5"/>
    <w:rsid w:val="00350C5D"/>
    <w:rsid w:val="00387F0E"/>
    <w:rsid w:val="003B5CEC"/>
    <w:rsid w:val="003C36A8"/>
    <w:rsid w:val="004203D6"/>
    <w:rsid w:val="004327CA"/>
    <w:rsid w:val="00457DEE"/>
    <w:rsid w:val="00466A96"/>
    <w:rsid w:val="00467CE7"/>
    <w:rsid w:val="004C3682"/>
    <w:rsid w:val="004C46EE"/>
    <w:rsid w:val="00500278"/>
    <w:rsid w:val="00523A75"/>
    <w:rsid w:val="00530599"/>
    <w:rsid w:val="005A16B0"/>
    <w:rsid w:val="005C1F8A"/>
    <w:rsid w:val="006567A6"/>
    <w:rsid w:val="00662499"/>
    <w:rsid w:val="0068260F"/>
    <w:rsid w:val="006A742B"/>
    <w:rsid w:val="007703FC"/>
    <w:rsid w:val="008270D5"/>
    <w:rsid w:val="00833FCD"/>
    <w:rsid w:val="008533F5"/>
    <w:rsid w:val="00857E0D"/>
    <w:rsid w:val="008667DF"/>
    <w:rsid w:val="00866A93"/>
    <w:rsid w:val="00892631"/>
    <w:rsid w:val="0095556C"/>
    <w:rsid w:val="00957818"/>
    <w:rsid w:val="00975D3F"/>
    <w:rsid w:val="00A156CF"/>
    <w:rsid w:val="00A44B51"/>
    <w:rsid w:val="00A90007"/>
    <w:rsid w:val="00A94390"/>
    <w:rsid w:val="00A968CB"/>
    <w:rsid w:val="00AB066F"/>
    <w:rsid w:val="00AD2827"/>
    <w:rsid w:val="00B77BF3"/>
    <w:rsid w:val="00BA5787"/>
    <w:rsid w:val="00BE661B"/>
    <w:rsid w:val="00C241EA"/>
    <w:rsid w:val="00C41812"/>
    <w:rsid w:val="00C42C9C"/>
    <w:rsid w:val="00C92439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dokumentarni-filmi-in-oddaje-izobrazevalni-program/1743350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ucimse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2020-05-20T08:18:00Z</dcterms:created>
  <dcterms:modified xsi:type="dcterms:W3CDTF">2020-05-20T09:02:00Z</dcterms:modified>
</cp:coreProperties>
</file>